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D922A">
      <w:pPr>
        <w:pStyle w:val="33"/>
        <w:rPr>
          <w:lang w:val="en-US"/>
        </w:rPr>
      </w:pPr>
      <w:r>
        <w:rPr>
          <w:lang w:val="en-US"/>
        </w:rPr>
        <w:t xml:space="preserve">Blackburn Symphony Orchestra </w:t>
      </w:r>
    </w:p>
    <w:p w14:paraId="4931A157">
      <w:pPr>
        <w:pStyle w:val="33"/>
        <w:rPr>
          <w:lang w:val="en-US"/>
        </w:rPr>
      </w:pPr>
      <w:r>
        <w:rPr>
          <w:lang w:val="en-US"/>
        </w:rPr>
        <w:t>2026/27 Season version 1</w:t>
      </w:r>
    </w:p>
    <w:p w14:paraId="63A0B99D">
      <w:pPr>
        <w:pStyle w:val="33"/>
        <w:rPr>
          <w:lang w:val="en-US"/>
        </w:rPr>
      </w:pPr>
    </w:p>
    <w:p w14:paraId="48BBA968">
      <w:pPr>
        <w:pStyle w:val="33"/>
        <w:rPr>
          <w:b/>
          <w:bCs/>
          <w:lang w:val="en-US"/>
        </w:rPr>
      </w:pPr>
      <w:r>
        <w:rPr>
          <w:b/>
          <w:bCs/>
          <w:lang w:val="en-US"/>
        </w:rPr>
        <w:t>Autumn Concert 29</w:t>
      </w:r>
      <w:r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November 2026</w:t>
      </w:r>
    </w:p>
    <w:p w14:paraId="1CF30743">
      <w:pPr>
        <w:pStyle w:val="33"/>
        <w:rPr>
          <w:rFonts w:hint="default"/>
          <w:b/>
          <w:bCs/>
          <w:lang w:val="en-GB"/>
        </w:rPr>
      </w:pPr>
      <w:r>
        <w:rPr>
          <w:rFonts w:hint="default"/>
          <w:b/>
          <w:bCs/>
          <w:lang w:val="en-GB"/>
        </w:rPr>
        <w:t xml:space="preserve">Accrington Town </w:t>
      </w:r>
      <w:bookmarkStart w:id="0" w:name="_GoBack"/>
      <w:bookmarkEnd w:id="0"/>
      <w:r>
        <w:rPr>
          <w:rFonts w:hint="default"/>
          <w:b/>
          <w:bCs/>
          <w:lang w:val="en-GB"/>
        </w:rPr>
        <w:t>Hall</w:t>
      </w:r>
    </w:p>
    <w:p w14:paraId="5D60BFEC">
      <w:pPr>
        <w:pStyle w:val="33"/>
        <w:rPr>
          <w:lang w:val="en-US"/>
        </w:rPr>
      </w:pPr>
    </w:p>
    <w:p w14:paraId="3E0C939C">
      <w:pPr>
        <w:pStyle w:val="33"/>
      </w:pPr>
      <w:r>
        <w:t>Mendelssohn</w:t>
      </w:r>
      <w:r>
        <w:tab/>
      </w:r>
      <w:r>
        <w:t>Ov. A Midsummer Night’s Dream</w:t>
      </w:r>
      <w:r>
        <w:tab/>
      </w:r>
      <w:r>
        <w:tab/>
      </w:r>
      <w:r>
        <w:t>11’</w:t>
      </w:r>
      <w:r>
        <w:tab/>
      </w:r>
      <w:r>
        <w:t>1999</w:t>
      </w:r>
    </w:p>
    <w:p w14:paraId="253C507B">
      <w:pPr>
        <w:pStyle w:val="33"/>
      </w:pPr>
      <w:r>
        <w:tab/>
      </w:r>
      <w:r>
        <w:tab/>
      </w:r>
      <w:r>
        <w:t>2222 2201 T</w:t>
      </w:r>
    </w:p>
    <w:p w14:paraId="0053D6B5">
      <w:pPr>
        <w:pStyle w:val="33"/>
      </w:pPr>
    </w:p>
    <w:p w14:paraId="45B60898">
      <w:pPr>
        <w:pStyle w:val="33"/>
      </w:pPr>
      <w:r>
        <w:t>Dvorak</w:t>
      </w:r>
      <w:r>
        <w:tab/>
      </w:r>
      <w:r>
        <w:tab/>
      </w:r>
      <w:r>
        <w:t>Violin Concerto in A min Op 53</w:t>
      </w:r>
      <w:r>
        <w:tab/>
      </w:r>
      <w:r>
        <w:tab/>
      </w:r>
      <w:r>
        <w:t>32’</w:t>
      </w:r>
      <w:r>
        <w:tab/>
      </w:r>
      <w:r>
        <w:t>Never</w:t>
      </w:r>
    </w:p>
    <w:p w14:paraId="64D6DDB2">
      <w:pPr>
        <w:pStyle w:val="33"/>
        <w:ind w:left="720" w:hanging="720"/>
      </w:pPr>
      <w:r>
        <w:tab/>
      </w:r>
      <w:r>
        <w:tab/>
      </w:r>
      <w:r>
        <w:t>2222 4200 T</w:t>
      </w:r>
    </w:p>
    <w:p w14:paraId="5805BE44">
      <w:pPr>
        <w:pStyle w:val="33"/>
      </w:pPr>
    </w:p>
    <w:p w14:paraId="1693566B">
      <w:pPr>
        <w:pStyle w:val="33"/>
        <w:rPr>
          <w:lang w:val="en-US"/>
        </w:rPr>
      </w:pPr>
      <w:r>
        <w:rPr>
          <w:lang w:val="en-US"/>
        </w:rPr>
        <w:t>Amy Beach</w:t>
      </w:r>
      <w:r>
        <w:rPr>
          <w:lang w:val="en-US"/>
        </w:rPr>
        <w:tab/>
      </w:r>
      <w:r>
        <w:rPr>
          <w:lang w:val="en-US"/>
        </w:rPr>
        <w:t>Gaelic Symphony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42’</w:t>
      </w:r>
      <w:r>
        <w:rPr>
          <w:lang w:val="en-US"/>
        </w:rPr>
        <w:tab/>
      </w:r>
      <w:r>
        <w:rPr>
          <w:lang w:val="en-US"/>
        </w:rPr>
        <w:t>Never</w:t>
      </w:r>
    </w:p>
    <w:p w14:paraId="2D6703A4">
      <w:pPr>
        <w:pStyle w:val="3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3332 4231 T P</w:t>
      </w:r>
    </w:p>
    <w:p w14:paraId="7E1FC3FC">
      <w:pPr>
        <w:pStyle w:val="33"/>
        <w:rPr>
          <w:lang w:val="en-US"/>
        </w:rPr>
      </w:pPr>
    </w:p>
    <w:p w14:paraId="3BB5CBBB">
      <w:pPr>
        <w:pStyle w:val="33"/>
        <w:rPr>
          <w:lang w:val="en-US"/>
        </w:rPr>
      </w:pPr>
    </w:p>
    <w:p w14:paraId="17AA8440">
      <w:pPr>
        <w:pStyle w:val="33"/>
        <w:rPr>
          <w:b/>
          <w:bCs/>
          <w:lang w:val="en-US"/>
        </w:rPr>
      </w:pPr>
      <w:r>
        <w:rPr>
          <w:b/>
          <w:bCs/>
          <w:lang w:val="en-US"/>
        </w:rPr>
        <w:t>Spring Concert 20</w:t>
      </w:r>
      <w:r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March 2027</w:t>
      </w:r>
    </w:p>
    <w:p w14:paraId="6FA05BB0">
      <w:pPr>
        <w:pStyle w:val="33"/>
        <w:rPr>
          <w:rFonts w:hint="default"/>
          <w:b/>
          <w:bCs/>
          <w:lang w:val="en-GB"/>
        </w:rPr>
      </w:pPr>
      <w:r>
        <w:rPr>
          <w:rFonts w:hint="default"/>
          <w:b/>
          <w:bCs/>
          <w:lang w:val="en-GB"/>
        </w:rPr>
        <w:t>Blackburn  Cathedral</w:t>
      </w:r>
    </w:p>
    <w:p w14:paraId="517A4C85">
      <w:pPr>
        <w:pStyle w:val="33"/>
        <w:rPr>
          <w:lang w:val="en-US"/>
        </w:rPr>
      </w:pPr>
      <w:r>
        <w:rPr>
          <w:lang w:val="en-US"/>
        </w:rPr>
        <w:t>Bedwyn Phillips – conductor</w:t>
      </w:r>
    </w:p>
    <w:p w14:paraId="19EC2201">
      <w:pPr>
        <w:pStyle w:val="33"/>
        <w:rPr>
          <w:lang w:val="en-US"/>
        </w:rPr>
      </w:pPr>
    </w:p>
    <w:p w14:paraId="255659BC">
      <w:pPr>
        <w:pStyle w:val="33"/>
        <w:rPr>
          <w:rFonts w:hint="default"/>
          <w:lang w:val="en-GB"/>
        </w:rPr>
      </w:pPr>
      <w:r>
        <w:rPr>
          <w:rFonts w:hint="default"/>
          <w:lang w:val="en-GB"/>
        </w:rPr>
        <w:t>Tchaikovsky</w:t>
      </w:r>
      <w:r>
        <w:rPr>
          <w:lang w:val="en-US"/>
        </w:rPr>
        <w:tab/>
      </w:r>
      <w:r>
        <w:rPr>
          <w:rFonts w:hint="default"/>
          <w:lang w:val="en-GB"/>
        </w:rPr>
        <w:t>Swan Lake - Final Scene - 29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hint="default"/>
          <w:lang w:val="en-GB"/>
        </w:rPr>
        <w:t>7’</w:t>
      </w:r>
      <w:r>
        <w:rPr>
          <w:lang w:val="en-US"/>
        </w:rPr>
        <w:tab/>
      </w:r>
      <w:r>
        <w:rPr>
          <w:lang w:val="en-US"/>
        </w:rPr>
        <w:t>20</w:t>
      </w:r>
      <w:r>
        <w:rPr>
          <w:rFonts w:hint="default"/>
          <w:lang w:val="en-GB"/>
        </w:rPr>
        <w:t>13</w:t>
      </w:r>
    </w:p>
    <w:p w14:paraId="513C5FB4">
      <w:pPr>
        <w:pStyle w:val="33"/>
        <w:ind w:left="720" w:hanging="720"/>
        <w:rPr>
          <w:rFonts w:hint="default"/>
          <w:lang w:val="en-GB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default"/>
          <w:lang w:val="en-GB"/>
        </w:rPr>
        <w:t>3</w:t>
      </w:r>
      <w:r>
        <w:rPr>
          <w:lang w:val="en-US"/>
        </w:rPr>
        <w:t xml:space="preserve">222 </w:t>
      </w:r>
      <w:r>
        <w:rPr>
          <w:rFonts w:hint="default"/>
          <w:lang w:val="en-GB"/>
        </w:rPr>
        <w:t>42C+2T</w:t>
      </w:r>
      <w:r>
        <w:rPr>
          <w:lang w:val="en-US"/>
        </w:rPr>
        <w:t>3</w:t>
      </w:r>
      <w:r>
        <w:rPr>
          <w:rFonts w:hint="default"/>
          <w:lang w:val="en-GB"/>
        </w:rPr>
        <w:t>1</w:t>
      </w:r>
      <w:r>
        <w:rPr>
          <w:lang w:val="en-US"/>
        </w:rPr>
        <w:t>0 T</w:t>
      </w:r>
      <w:r>
        <w:rPr>
          <w:rFonts w:hint="default"/>
          <w:lang w:val="en-GB"/>
        </w:rPr>
        <w:t xml:space="preserve"> P H</w:t>
      </w:r>
    </w:p>
    <w:p w14:paraId="3A7AFAA1">
      <w:pPr>
        <w:pStyle w:val="33"/>
      </w:pPr>
    </w:p>
    <w:p w14:paraId="313DB516">
      <w:pPr>
        <w:pStyle w:val="33"/>
      </w:pPr>
      <w:r>
        <w:rPr>
          <w:rFonts w:hint="default"/>
          <w:lang w:val="en-GB"/>
        </w:rPr>
        <w:t>Shostakovich</w:t>
      </w:r>
      <w:r>
        <w:tab/>
      </w:r>
      <w:r>
        <w:rPr>
          <w:rFonts w:hint="default"/>
          <w:lang w:val="en-GB"/>
        </w:rPr>
        <w:t>Violin Concerto No.1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default"/>
          <w:lang w:val="en-GB"/>
        </w:rPr>
        <w:t>40’</w:t>
      </w:r>
      <w:r>
        <w:tab/>
      </w:r>
      <w:r>
        <w:t>Never</w:t>
      </w:r>
    </w:p>
    <w:p w14:paraId="13E7B110">
      <w:pPr>
        <w:pStyle w:val="33"/>
        <w:rPr>
          <w:rFonts w:hint="default"/>
          <w:lang w:val="en-GB"/>
        </w:rPr>
      </w:pPr>
      <w:r>
        <w:tab/>
      </w:r>
      <w:r>
        <w:tab/>
      </w:r>
      <w:r>
        <w:rPr>
          <w:rFonts w:hint="default"/>
          <w:lang w:val="en-GB"/>
        </w:rPr>
        <w:t>1</w:t>
      </w:r>
      <w:r>
        <w:t xml:space="preserve">333 </w:t>
      </w:r>
      <w:r>
        <w:rPr>
          <w:rFonts w:hint="default"/>
          <w:lang w:val="en-GB"/>
        </w:rPr>
        <w:t>4001</w:t>
      </w:r>
      <w:r>
        <w:t xml:space="preserve"> T</w:t>
      </w:r>
      <w:r>
        <w:rPr>
          <w:rFonts w:hint="default"/>
          <w:lang w:val="en-GB"/>
        </w:rPr>
        <w:t xml:space="preserve"> P Celeste H</w:t>
      </w:r>
    </w:p>
    <w:p w14:paraId="58A0B85A">
      <w:pPr>
        <w:pStyle w:val="33"/>
      </w:pPr>
      <w:r>
        <w:tab/>
      </w:r>
      <w:r>
        <w:tab/>
      </w:r>
    </w:p>
    <w:p w14:paraId="18E14D99">
      <w:pPr>
        <w:pStyle w:val="33"/>
        <w:rPr>
          <w:rFonts w:hint="default"/>
          <w:lang w:val="en-GB"/>
        </w:rPr>
      </w:pPr>
      <w:r>
        <w:rPr>
          <w:rFonts w:hint="default"/>
          <w:lang w:val="en-GB"/>
        </w:rPr>
        <w:t>Sibelius</w:t>
      </w:r>
      <w:r>
        <w:tab/>
      </w:r>
      <w:r>
        <w:rPr>
          <w:rFonts w:hint="default"/>
          <w:lang w:val="en-GB"/>
        </w:rPr>
        <w:t xml:space="preserve">Symphony No.1         </w:t>
      </w:r>
      <w:r>
        <w:rPr>
          <w:rFonts w:hint="default"/>
          <w:lang w:val="en-GB"/>
        </w:rPr>
        <w:tab/>
      </w:r>
      <w:r>
        <w:tab/>
      </w:r>
      <w:r>
        <w:tab/>
      </w:r>
      <w:r>
        <w:tab/>
      </w:r>
      <w:r>
        <w:rPr>
          <w:rFonts w:hint="default"/>
          <w:lang w:val="en-GB"/>
        </w:rPr>
        <w:t>40’</w:t>
      </w:r>
      <w:r>
        <w:tab/>
      </w:r>
      <w:r>
        <w:rPr>
          <w:rFonts w:hint="default"/>
          <w:lang w:val="en-GB"/>
        </w:rPr>
        <w:t>2014</w:t>
      </w:r>
    </w:p>
    <w:p w14:paraId="647525FB">
      <w:pPr>
        <w:pStyle w:val="33"/>
        <w:rPr>
          <w:rFonts w:hint="default"/>
          <w:lang w:val="en-GB"/>
        </w:rPr>
      </w:pPr>
      <w:r>
        <w:tab/>
      </w:r>
      <w:r>
        <w:tab/>
      </w:r>
      <w:r>
        <w:rPr>
          <w:rFonts w:hint="default"/>
          <w:lang w:val="en-GB"/>
        </w:rPr>
        <w:t xml:space="preserve">2222 </w:t>
      </w:r>
      <w:r>
        <w:t>4331 T</w:t>
      </w:r>
      <w:r>
        <w:rPr>
          <w:rFonts w:hint="default"/>
          <w:lang w:val="en-GB"/>
        </w:rPr>
        <w:t xml:space="preserve"> P H</w:t>
      </w:r>
    </w:p>
    <w:p w14:paraId="4AC7F147">
      <w:pPr>
        <w:pStyle w:val="33"/>
      </w:pPr>
    </w:p>
    <w:p w14:paraId="3CEC526A">
      <w:pPr>
        <w:pStyle w:val="33"/>
      </w:pPr>
    </w:p>
    <w:p w14:paraId="32836D49">
      <w:pPr>
        <w:pStyle w:val="33"/>
        <w:rPr>
          <w:b/>
          <w:bCs/>
          <w:lang w:val="en-US"/>
        </w:rPr>
      </w:pPr>
      <w:r>
        <w:rPr>
          <w:b/>
          <w:bCs/>
          <w:lang w:val="en-US"/>
        </w:rPr>
        <w:t>Summer Concert 3</w:t>
      </w:r>
      <w:r>
        <w:rPr>
          <w:b/>
          <w:bCs/>
          <w:vertAlign w:val="superscript"/>
          <w:lang w:val="en-US"/>
        </w:rPr>
        <w:t>rd</w:t>
      </w:r>
      <w:r>
        <w:rPr>
          <w:b/>
          <w:bCs/>
          <w:lang w:val="en-US"/>
        </w:rPr>
        <w:t xml:space="preserve"> July 2027</w:t>
      </w:r>
    </w:p>
    <w:p w14:paraId="6859895B">
      <w:pPr>
        <w:pStyle w:val="33"/>
        <w:rPr>
          <w:rFonts w:hint="default"/>
          <w:b/>
          <w:bCs/>
          <w:lang w:val="en-GB"/>
        </w:rPr>
      </w:pPr>
      <w:r>
        <w:rPr>
          <w:rFonts w:hint="default"/>
          <w:b/>
          <w:bCs/>
          <w:lang w:val="en-GB"/>
        </w:rPr>
        <w:t>St Michael’s School Chorley</w:t>
      </w:r>
    </w:p>
    <w:p w14:paraId="75BABB71">
      <w:pPr>
        <w:pStyle w:val="33"/>
        <w:rPr>
          <w:lang w:val="en-US"/>
        </w:rPr>
      </w:pPr>
    </w:p>
    <w:p w14:paraId="5FA5ADC8">
      <w:pPr>
        <w:pStyle w:val="33"/>
      </w:pPr>
      <w:r>
        <w:t>Smetana</w:t>
      </w:r>
      <w:r>
        <w:tab/>
      </w:r>
      <w:r>
        <w:t>Sarka from Ma Vlast</w:t>
      </w:r>
      <w:r>
        <w:tab/>
      </w:r>
      <w:r>
        <w:tab/>
      </w:r>
      <w:r>
        <w:tab/>
      </w:r>
      <w:r>
        <w:tab/>
      </w:r>
      <w:r>
        <w:t>9’</w:t>
      </w:r>
      <w:r>
        <w:tab/>
      </w:r>
      <w:r>
        <w:t>Never</w:t>
      </w:r>
    </w:p>
    <w:p w14:paraId="59E0DB8C">
      <w:pPr>
        <w:pStyle w:val="33"/>
      </w:pPr>
      <w:r>
        <w:tab/>
      </w:r>
      <w:r>
        <w:tab/>
      </w:r>
      <w:r>
        <w:t>3222 4231 T P</w:t>
      </w:r>
    </w:p>
    <w:p w14:paraId="316B84B9">
      <w:pPr>
        <w:pStyle w:val="33"/>
      </w:pPr>
    </w:p>
    <w:p w14:paraId="55A92D1E">
      <w:pPr>
        <w:pStyle w:val="33"/>
      </w:pPr>
      <w:r>
        <w:t>Strauss R</w:t>
      </w:r>
      <w:r>
        <w:tab/>
      </w:r>
      <w:r>
        <w:t>Oboe Concerto</w:t>
      </w:r>
      <w:r>
        <w:tab/>
      </w:r>
      <w:r>
        <w:tab/>
      </w:r>
      <w:r>
        <w:tab/>
      </w:r>
      <w:r>
        <w:tab/>
      </w:r>
      <w:r>
        <w:t>25‘</w:t>
      </w:r>
      <w:r>
        <w:tab/>
      </w:r>
      <w:r>
        <w:t>Never</w:t>
      </w:r>
    </w:p>
    <w:p w14:paraId="21C0BD32">
      <w:pPr>
        <w:pStyle w:val="33"/>
      </w:pPr>
      <w:r>
        <w:tab/>
      </w:r>
      <w:r>
        <w:tab/>
      </w:r>
      <w:r>
        <w:t xml:space="preserve">2122 2000 </w:t>
      </w:r>
    </w:p>
    <w:p w14:paraId="259FAA03">
      <w:pPr>
        <w:pStyle w:val="33"/>
      </w:pPr>
    </w:p>
    <w:p w14:paraId="757652AA">
      <w:pPr>
        <w:pStyle w:val="33"/>
      </w:pPr>
      <w:r>
        <w:t>Dvorak</w:t>
      </w:r>
      <w:r>
        <w:tab/>
      </w:r>
      <w:r>
        <w:tab/>
      </w:r>
      <w:r>
        <w:t>In Nature’s Realm Op 91</w:t>
      </w:r>
      <w:r>
        <w:tab/>
      </w:r>
      <w:r>
        <w:tab/>
      </w:r>
      <w:r>
        <w:tab/>
      </w:r>
      <w:r>
        <w:t>12’</w:t>
      </w:r>
      <w:r>
        <w:tab/>
      </w:r>
      <w:r>
        <w:t>Never</w:t>
      </w:r>
    </w:p>
    <w:p w14:paraId="663996D4">
      <w:pPr>
        <w:pStyle w:val="33"/>
      </w:pPr>
      <w:r>
        <w:tab/>
      </w:r>
      <w:r>
        <w:tab/>
      </w:r>
      <w:r>
        <w:t>2332 4231 T P</w:t>
      </w:r>
    </w:p>
    <w:p w14:paraId="3EA4B08E">
      <w:pPr>
        <w:pStyle w:val="33"/>
      </w:pPr>
    </w:p>
    <w:p w14:paraId="435251EB">
      <w:pPr>
        <w:pStyle w:val="33"/>
        <w:rPr>
          <w:lang w:val="en-US"/>
        </w:rPr>
      </w:pPr>
      <w:r>
        <w:rPr>
          <w:lang w:val="en-US"/>
        </w:rPr>
        <w:t>Brahms</w:t>
      </w:r>
      <w:r>
        <w:rPr>
          <w:lang w:val="en-US"/>
        </w:rPr>
        <w:tab/>
      </w:r>
      <w:r>
        <w:rPr>
          <w:lang w:val="en-US"/>
        </w:rPr>
        <w:t>Symphony No 3 in F Op 90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36’</w:t>
      </w:r>
      <w:r>
        <w:rPr>
          <w:lang w:val="en-US"/>
        </w:rPr>
        <w:tab/>
      </w:r>
      <w:r>
        <w:rPr>
          <w:lang w:val="en-US"/>
        </w:rPr>
        <w:t>2013</w:t>
      </w:r>
    </w:p>
    <w:p w14:paraId="080CE410">
      <w:pPr>
        <w:pStyle w:val="3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2223 4230 T </w:t>
      </w:r>
    </w:p>
    <w:p w14:paraId="1FF95ED7">
      <w:pPr>
        <w:pStyle w:val="33"/>
        <w:rPr>
          <w:lang w:val="en-US"/>
        </w:rPr>
      </w:pPr>
    </w:p>
    <w:p w14:paraId="00C0222E">
      <w:pPr>
        <w:pStyle w:val="33"/>
        <w:rPr>
          <w:lang w:val="en-US"/>
        </w:rPr>
      </w:pPr>
    </w:p>
    <w:p w14:paraId="08B7AE36">
      <w:pPr>
        <w:pStyle w:val="33"/>
      </w:pPr>
      <w:r>
        <w:t> 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ptos">
    <w:altName w:val="Segoe U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Segoe UI Variable Display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DD"/>
    <w:rsid w:val="00011F6E"/>
    <w:rsid w:val="00117AB7"/>
    <w:rsid w:val="002129DA"/>
    <w:rsid w:val="00254B00"/>
    <w:rsid w:val="00277DDD"/>
    <w:rsid w:val="00394CE8"/>
    <w:rsid w:val="003B2DC7"/>
    <w:rsid w:val="003F3AA4"/>
    <w:rsid w:val="004909AE"/>
    <w:rsid w:val="0055089D"/>
    <w:rsid w:val="005B059D"/>
    <w:rsid w:val="005D339C"/>
    <w:rsid w:val="005E25E5"/>
    <w:rsid w:val="005E4FE2"/>
    <w:rsid w:val="0066578B"/>
    <w:rsid w:val="006C0B3B"/>
    <w:rsid w:val="00714EF0"/>
    <w:rsid w:val="00732CD4"/>
    <w:rsid w:val="007D0264"/>
    <w:rsid w:val="008202FE"/>
    <w:rsid w:val="008560FD"/>
    <w:rsid w:val="00904DBA"/>
    <w:rsid w:val="00910E5D"/>
    <w:rsid w:val="009857EF"/>
    <w:rsid w:val="00A73CCB"/>
    <w:rsid w:val="00AC38DD"/>
    <w:rsid w:val="00BC2B62"/>
    <w:rsid w:val="00CB5081"/>
    <w:rsid w:val="00D37888"/>
    <w:rsid w:val="00E16294"/>
    <w:rsid w:val="00E836CB"/>
    <w:rsid w:val="1E133467"/>
    <w:rsid w:val="420217FF"/>
    <w:rsid w:val="68417CC7"/>
    <w:rsid w:val="79BE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Arial" w:hAnsi="Arial" w:cs="Arial" w:eastAsiaTheme="minorHAnsi"/>
      <w:kern w:val="2"/>
      <w:sz w:val="22"/>
      <w:szCs w:val="22"/>
      <w:lang w:val="en-GB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asciiTheme="minorHAnsi" w:hAnsiTheme="minorHAnsi"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3">
    <w:name w:val="No Spacing"/>
    <w:qFormat/>
    <w:uiPriority w:val="1"/>
    <w:pPr>
      <w:spacing w:after="0" w:line="240" w:lineRule="auto"/>
    </w:pPr>
    <w:rPr>
      <w:rFonts w:ascii="Arial" w:hAnsi="Arial" w:cs="Arial" w:eastAsiaTheme="minorHAnsi"/>
      <w:kern w:val="2"/>
      <w:sz w:val="22"/>
      <w:szCs w:val="22"/>
      <w:lang w:val="en-GB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605</Characters>
  <Lines>5</Lines>
  <Paragraphs>1</Paragraphs>
  <TotalTime>28</TotalTime>
  <ScaleCrop>false</ScaleCrop>
  <LinksUpToDate>false</LinksUpToDate>
  <CharactersWithSpaces>780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2026-03-05T15:31:00Z</dcterms:created>
  <dc:creator>Richard Howarth</dc:creator>
  <cp:lastModifiedBy>Iedmundson1953</cp:lastModifiedBy>
  <dcterms:modified xsi:type="dcterms:W3CDTF">2026-06-29T14:26:26Z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eyJoZGlkIjoiMDA1ZDExODUxZDdmODdlNzU5NDM5N2Y5ZmFiYThhYmUiLCJ1c2VySWQiOiIzNzI4MTE3Njc1MTgxIn0=</vt:lpwstr>
  </property>
  <property fmtid="{D5CDD505-2E9C-101B-9397-08002B2CF9AE}" pid="3" name="KSOProductBuildVer">
    <vt:lpwstr>1033-12.1.0.26880</vt:lpwstr>
  </property>
  <property fmtid="{D5CDD505-2E9C-101B-9397-08002B2CF9AE}" pid="4" name="ICV">
    <vt:lpwstr>8CB765D6B757403D968105746E5A5DD7_12</vt:lpwstr>
  </property>
</Properties>
</file>